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contextualSpacing w:val="0"/>
        <w:jc w:val="left"/>
      </w:pPr>
      <w:r w:rsidRPr="00000000" w:rsidR="00000000" w:rsidDel="00000000">
        <w:rPr>
          <w:b w:val="1"/>
          <w:sz w:val="24"/>
          <w:rtl w:val="0"/>
        </w:rPr>
        <w:t xml:space="preserve">Resolution: </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b w:val="1"/>
          <w:sz w:val="24"/>
          <w:rtl w:val="0"/>
        </w:rPr>
        <w:t xml:space="preserve">Subject: </w:t>
      </w:r>
      <w:r w:rsidRPr="00000000" w:rsidR="00000000" w:rsidDel="00000000">
        <w:rPr>
          <w:sz w:val="24"/>
          <w:rtl w:val="0"/>
        </w:rPr>
        <w:t xml:space="preserve">PROTECTION OF RESIDENCY PLACEMENT SECURITY AFTER PROGRAM CLOSURE</w:t>
      </w:r>
      <w:r w:rsidRPr="00000000" w:rsidR="00000000" w:rsidDel="00000000">
        <w:rPr>
          <w:sz w:val="24"/>
          <w:rtl w:val="0"/>
        </w:rPr>
        <w:t xml:space="preserve"> </w:t>
      </w:r>
    </w:p>
    <w:p w:rsidP="00000000" w:rsidRPr="00000000" w:rsidR="00000000" w:rsidDel="00000000" w:rsidRDefault="00000000">
      <w:pPr>
        <w:spacing w:lineRule="auto" w:after="0" w:line="480"/>
        <w:contextualSpacing w:val="0"/>
      </w:pPr>
      <w:r w:rsidRPr="00000000" w:rsidR="00000000" w:rsidDel="00000000">
        <w:rPr>
          <w:rtl w:val="0"/>
        </w:rPr>
        <w:t xml:space="preserve">1.</w:t>
        <w:tab/>
      </w:r>
      <w:r w:rsidRPr="00000000" w:rsidR="00000000" w:rsidDel="00000000">
        <w:rPr>
          <w:b w:val="1"/>
          <w:rtl w:val="0"/>
        </w:rPr>
        <w:t xml:space="preserve">WHEREAS</w:t>
      </w:r>
      <w:r w:rsidRPr="00000000" w:rsidR="00000000" w:rsidDel="00000000">
        <w:rPr>
          <w:rtl w:val="0"/>
        </w:rPr>
        <w:t xml:space="preserve">, in 2013, </w:t>
      </w:r>
      <w:r w:rsidRPr="00000000" w:rsidR="00000000" w:rsidDel="00000000">
        <w:rPr>
          <w:highlight w:val="white"/>
          <w:rtl w:val="0"/>
        </w:rPr>
        <w:t xml:space="preserve">11 resident physicians (three postgraduate year 1 (PGY-1) </w:t>
        <w:br w:type="textWrapping"/>
        <w:t xml:space="preserve">2.</w:t>
        <w:tab/>
        <w:t xml:space="preserve">residents (interns), three PGY-2 residents, three PGY-3 residents, and two PGY-4 </w:t>
      </w:r>
    </w:p>
    <w:p w:rsidP="00000000" w:rsidRPr="00000000" w:rsidR="00000000" w:rsidDel="00000000" w:rsidRDefault="00000000">
      <w:pPr>
        <w:spacing w:lineRule="auto" w:after="0" w:line="480"/>
        <w:contextualSpacing w:val="0"/>
      </w:pPr>
      <w:r w:rsidRPr="00000000" w:rsidR="00000000" w:rsidDel="00000000">
        <w:rPr>
          <w:highlight w:val="white"/>
          <w:rtl w:val="0"/>
        </w:rPr>
        <w:t xml:space="preserve">3.</w:t>
        <w:tab/>
        <w:t xml:space="preserve">residents, collectively known as trainees) </w:t>
      </w:r>
      <w:r w:rsidRPr="00000000" w:rsidR="00000000" w:rsidDel="00000000">
        <w:rPr>
          <w:rtl w:val="0"/>
        </w:rPr>
        <w:t xml:space="preserve">at the </w:t>
      </w:r>
      <w:r w:rsidRPr="00000000" w:rsidR="00000000" w:rsidDel="00000000">
        <w:rPr>
          <w:rtl w:val="0"/>
        </w:rPr>
        <w:t xml:space="preserve">Bronx St Barnabas Radiology residen</w:t>
      </w:r>
      <w:r w:rsidRPr="00000000" w:rsidR="00000000" w:rsidDel="00000000">
        <w:rPr>
          <w:rtl w:val="0"/>
        </w:rPr>
        <w:t xml:space="preserve">cy </w:t>
      </w:r>
    </w:p>
    <w:p w:rsidP="00000000" w:rsidRPr="00000000" w:rsidR="00000000" w:rsidDel="00000000" w:rsidRDefault="00000000">
      <w:pPr>
        <w:spacing w:lineRule="auto" w:after="0" w:line="480"/>
        <w:contextualSpacing w:val="0"/>
      </w:pPr>
      <w:r w:rsidRPr="00000000" w:rsidR="00000000" w:rsidDel="00000000">
        <w:rPr>
          <w:rtl w:val="0"/>
        </w:rPr>
        <w:t xml:space="preserve">4.</w:t>
        <w:tab/>
        <w:t xml:space="preserve">training program had their residency training positions eliminated by a hospital </w:t>
      </w:r>
    </w:p>
    <w:p w:rsidP="00000000" w:rsidRPr="00000000" w:rsidR="00000000" w:rsidDel="00000000" w:rsidRDefault="00000000">
      <w:pPr>
        <w:spacing w:lineRule="auto" w:after="0" w:line="480"/>
        <w:contextualSpacing w:val="0"/>
      </w:pPr>
      <w:r w:rsidRPr="00000000" w:rsidR="00000000" w:rsidDel="00000000">
        <w:rPr>
          <w:rtl w:val="0"/>
        </w:rPr>
        <w:t xml:space="preserve">5.</w:t>
        <w:tab/>
        <w:t xml:space="preserve">administrative decision, which also entailed</w:t>
      </w:r>
      <w:r w:rsidRPr="00000000" w:rsidR="00000000" w:rsidDel="00000000">
        <w:rPr>
          <w:rtl w:val="0"/>
        </w:rPr>
        <w:t xml:space="preserve"> reassigning</w:t>
      </w:r>
      <w:r w:rsidRPr="00000000" w:rsidR="00000000" w:rsidDel="00000000">
        <w:rPr>
          <w:rtl w:val="0"/>
        </w:rPr>
        <w:t xml:space="preserve"> federal Medicare Graduate </w:t>
      </w:r>
    </w:p>
    <w:p w:rsidP="00000000" w:rsidRPr="00000000" w:rsidR="00000000" w:rsidDel="00000000" w:rsidRDefault="00000000">
      <w:pPr>
        <w:spacing w:lineRule="auto" w:after="0" w:line="480"/>
        <w:contextualSpacing w:val="0"/>
      </w:pPr>
      <w:r w:rsidRPr="00000000" w:rsidR="00000000" w:rsidDel="00000000">
        <w:rPr>
          <w:rtl w:val="0"/>
        </w:rPr>
        <w:t xml:space="preserve">6.</w:t>
        <w:tab/>
        <w:t xml:space="preserve">Medical Education (GME) funds towards primary care programs</w:t>
      </w:r>
      <w:r w:rsidRPr="00000000" w:rsidR="00000000" w:rsidDel="00000000">
        <w:rPr>
          <w:rtl w:val="0"/>
        </w:rPr>
        <w:t xml:space="preserve"> </w:t>
      </w:r>
      <w:r w:rsidRPr="00000000" w:rsidR="00000000" w:rsidDel="00000000">
        <w:rPr>
          <w:rtl w:val="0"/>
        </w:rPr>
        <w:t xml:space="preserve">and away from the </w:t>
      </w:r>
    </w:p>
    <w:p w:rsidP="00000000" w:rsidRPr="00000000" w:rsidR="00000000" w:rsidDel="00000000" w:rsidRDefault="00000000">
      <w:pPr>
        <w:spacing w:lineRule="auto" w:after="0" w:line="480"/>
        <w:contextualSpacing w:val="0"/>
      </w:pPr>
      <w:r w:rsidRPr="00000000" w:rsidR="00000000" w:rsidDel="00000000">
        <w:rPr>
          <w:rtl w:val="0"/>
        </w:rPr>
        <w:t xml:space="preserve">7.</w:t>
        <w:tab/>
        <w:t xml:space="preserve">radiology residency program</w:t>
      </w:r>
      <w:r w:rsidRPr="00000000" w:rsidR="00000000" w:rsidDel="00000000">
        <w:rPr>
          <w:vertAlign w:val="superscript"/>
          <w:rtl w:val="0"/>
        </w:rPr>
        <w:t xml:space="preserve">i</w:t>
      </w:r>
      <w:r w:rsidRPr="00000000" w:rsidR="00000000" w:rsidDel="00000000">
        <w:rPr>
          <w:rtl w:val="0"/>
        </w:rPr>
        <w:t xml:space="preserve"> and</w:t>
      </w:r>
    </w:p>
    <w:p w:rsidP="00000000" w:rsidRPr="00000000" w:rsidR="00000000" w:rsidDel="00000000" w:rsidRDefault="00000000">
      <w:pPr>
        <w:spacing w:lineRule="auto" w:after="0" w:line="480"/>
        <w:contextualSpacing w:val="0"/>
      </w:pPr>
      <w:r w:rsidRPr="00000000" w:rsidR="00000000" w:rsidDel="00000000">
        <w:rPr>
          <w:rtl w:val="0"/>
        </w:rPr>
        <w:t xml:space="preserve">8.</w:t>
        <w:tab/>
      </w:r>
      <w:r w:rsidRPr="00000000" w:rsidR="00000000" w:rsidDel="00000000">
        <w:rPr>
          <w:b w:val="1"/>
          <w:rtl w:val="0"/>
        </w:rPr>
        <w:t xml:space="preserve">WHEREAS</w:t>
      </w:r>
      <w:r w:rsidRPr="00000000" w:rsidR="00000000" w:rsidDel="00000000">
        <w:rPr>
          <w:rtl w:val="0"/>
        </w:rPr>
        <w:t xml:space="preserve">, as made clear in a statement released at the time, this decision was not </w:t>
      </w:r>
    </w:p>
    <w:p w:rsidP="00000000" w:rsidRPr="00000000" w:rsidR="00000000" w:rsidDel="00000000" w:rsidRDefault="00000000">
      <w:pPr>
        <w:spacing w:lineRule="auto" w:after="0" w:line="480"/>
        <w:contextualSpacing w:val="0"/>
      </w:pPr>
      <w:r w:rsidRPr="00000000" w:rsidR="00000000" w:rsidDel="00000000">
        <w:rPr>
          <w:rtl w:val="0"/>
        </w:rPr>
        <w:t xml:space="preserve">9.</w:t>
        <w:tab/>
        <w:t xml:space="preserve">made because of dire financial need, but in the interest of maximizing profitability by </w:t>
      </w:r>
    </w:p>
    <w:p w:rsidP="00000000" w:rsidRPr="00000000" w:rsidR="00000000" w:rsidDel="00000000" w:rsidRDefault="00000000">
      <w:pPr>
        <w:spacing w:lineRule="auto" w:after="0" w:line="480"/>
        <w:contextualSpacing w:val="0"/>
      </w:pPr>
      <w:r w:rsidRPr="00000000" w:rsidR="00000000" w:rsidDel="00000000">
        <w:rPr>
          <w:rtl w:val="0"/>
        </w:rPr>
        <w:t xml:space="preserve">10.</w:t>
        <w:tab/>
        <w:t xml:space="preserve">removing less</w:t>
      </w:r>
      <w:r w:rsidRPr="00000000" w:rsidR="00000000" w:rsidDel="00000000">
        <w:rPr>
          <w:rtl w:val="0"/>
        </w:rPr>
        <w:t xml:space="preserve"> </w:t>
      </w:r>
      <w:r w:rsidRPr="00000000" w:rsidR="00000000" w:rsidDel="00000000">
        <w:rPr>
          <w:rtl w:val="0"/>
        </w:rPr>
        <w:t xml:space="preserve">desirable programs and adding more profitable programs within the </w:t>
      </w:r>
    </w:p>
    <w:p w:rsidP="00000000" w:rsidRPr="00000000" w:rsidR="00000000" w:rsidDel="00000000" w:rsidRDefault="00000000">
      <w:pPr>
        <w:spacing w:lineRule="auto" w:after="0" w:line="480"/>
        <w:contextualSpacing w:val="0"/>
      </w:pPr>
      <w:r w:rsidRPr="00000000" w:rsidR="00000000" w:rsidDel="00000000">
        <w:rPr>
          <w:rtl w:val="0"/>
        </w:rPr>
        <w:t xml:space="preserve">11.</w:t>
        <w:tab/>
        <w:t xml:space="preserve">hospital</w:t>
      </w:r>
      <w:r w:rsidRPr="00000000" w:rsidR="00000000" w:rsidDel="00000000">
        <w:rPr>
          <w:vertAlign w:val="superscript"/>
          <w:rtl w:val="0"/>
        </w:rPr>
        <w:t xml:space="preserve">ii</w:t>
      </w:r>
      <w:r w:rsidRPr="00000000" w:rsidR="00000000" w:rsidDel="00000000">
        <w:rPr>
          <w:rtl w:val="0"/>
        </w:rPr>
        <w:t xml:space="preserve"> and</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t xml:space="preserve">12.</w:t>
        <w:tab/>
      </w:r>
      <w:r w:rsidRPr="00000000" w:rsidR="00000000" w:rsidDel="00000000">
        <w:rPr>
          <w:b w:val="1"/>
          <w:rtl w:val="0"/>
        </w:rPr>
        <w:t xml:space="preserve">WHEREAS</w:t>
      </w:r>
      <w:r w:rsidRPr="00000000" w:rsidR="00000000" w:rsidDel="00000000">
        <w:rPr>
          <w:rtl w:val="0"/>
        </w:rPr>
        <w:t xml:space="preserve">, the AOA already mandates a requirement in “THE BASIC DOCUMENTS </w:t>
      </w:r>
    </w:p>
    <w:p w:rsidP="00000000" w:rsidRPr="00000000" w:rsidR="00000000" w:rsidDel="00000000" w:rsidRDefault="00000000">
      <w:pPr>
        <w:spacing w:lineRule="auto" w:after="0" w:line="480"/>
        <w:contextualSpacing w:val="0"/>
      </w:pPr>
      <w:r w:rsidRPr="00000000" w:rsidR="00000000" w:rsidDel="00000000">
        <w:rPr>
          <w:rtl w:val="0"/>
        </w:rPr>
        <w:t xml:space="preserve">13.</w:t>
        <w:tab/>
        <w:t xml:space="preserve">FOR</w:t>
      </w:r>
      <w:r w:rsidRPr="00000000" w:rsidR="00000000" w:rsidDel="00000000">
        <w:rPr>
          <w:rtl w:val="0"/>
        </w:rPr>
        <w:t xml:space="preserve"> </w:t>
      </w:r>
      <w:r w:rsidRPr="00000000" w:rsidR="00000000" w:rsidDel="00000000">
        <w:rPr>
          <w:rtl w:val="0"/>
        </w:rPr>
        <w:t xml:space="preserve">POSTDOCTORAL TRAINING” Section V, Subsection A, Article 5.3</w:t>
      </w:r>
      <w:r w:rsidRPr="00000000" w:rsidR="00000000" w:rsidDel="00000000">
        <w:rPr>
          <w:vertAlign w:val="superscript"/>
          <w:rtl w:val="0"/>
        </w:rPr>
        <w:t xml:space="preserve">iii</w:t>
      </w:r>
      <w:r w:rsidRPr="00000000" w:rsidR="00000000" w:rsidDel="00000000">
        <w:rPr>
          <w:rtl w:val="0"/>
        </w:rPr>
        <w:t xml:space="preserve"> outlining </w:t>
      </w:r>
    </w:p>
    <w:p w:rsidP="00000000" w:rsidRPr="00000000" w:rsidR="00000000" w:rsidDel="00000000" w:rsidRDefault="00000000">
      <w:pPr>
        <w:spacing w:lineRule="auto" w:after="0" w:line="480"/>
        <w:contextualSpacing w:val="0"/>
      </w:pPr>
      <w:r w:rsidRPr="00000000" w:rsidR="00000000" w:rsidDel="00000000">
        <w:rPr>
          <w:rtl w:val="0"/>
        </w:rPr>
        <w:t xml:space="preserve">14.</w:t>
        <w:tab/>
        <w:t xml:space="preserve">imperatives to</w:t>
      </w:r>
      <w:r w:rsidRPr="00000000" w:rsidR="00000000" w:rsidDel="00000000">
        <w:rPr>
          <w:rtl w:val="0"/>
        </w:rPr>
        <w:t xml:space="preserve"> a residency</w:t>
      </w:r>
      <w:r w:rsidRPr="00000000" w:rsidR="00000000" w:rsidDel="00000000">
        <w:rPr>
          <w:rtl w:val="0"/>
        </w:rPr>
        <w:t xml:space="preserve"> program to make all attempts at maintaining the program for 15.</w:t>
        <w:tab/>
        <w:t xml:space="preserve">currently employed trainees,</w:t>
      </w:r>
      <w:r w:rsidRPr="00000000" w:rsidR="00000000" w:rsidDel="00000000">
        <w:rPr>
          <w:rtl w:val="0"/>
        </w:rPr>
        <w:t xml:space="preserve"> </w:t>
      </w:r>
      <w:r w:rsidRPr="00000000" w:rsidR="00000000" w:rsidDel="00000000">
        <w:rPr>
          <w:rtl w:val="0"/>
        </w:rPr>
        <w:t xml:space="preserve">and</w:t>
      </w:r>
    </w:p>
    <w:p w:rsidP="00000000" w:rsidRPr="00000000" w:rsidR="00000000" w:rsidDel="00000000" w:rsidRDefault="00000000">
      <w:pPr>
        <w:spacing w:lineRule="auto" w:after="0" w:line="480"/>
        <w:contextualSpacing w:val="0"/>
      </w:pPr>
      <w:r w:rsidRPr="00000000" w:rsidR="00000000" w:rsidDel="00000000">
        <w:rPr>
          <w:rtl w:val="0"/>
        </w:rPr>
        <w:t xml:space="preserve">16.</w:t>
        <w:tab/>
      </w:r>
      <w:r w:rsidRPr="00000000" w:rsidR="00000000" w:rsidDel="00000000">
        <w:rPr>
          <w:b w:val="1"/>
          <w:rtl w:val="0"/>
        </w:rPr>
        <w:t xml:space="preserve">WHEREAS</w:t>
      </w:r>
      <w:r w:rsidRPr="00000000" w:rsidR="00000000" w:rsidDel="00000000">
        <w:rPr>
          <w:rtl w:val="0"/>
        </w:rPr>
        <w:t xml:space="preserve">, many existent residency programs are capable of accepting a small </w:t>
      </w:r>
    </w:p>
    <w:p w:rsidP="00000000" w:rsidRPr="00000000" w:rsidR="00000000" w:rsidDel="00000000" w:rsidRDefault="00000000">
      <w:pPr>
        <w:spacing w:lineRule="auto" w:after="0" w:line="480"/>
        <w:contextualSpacing w:val="0"/>
      </w:pPr>
      <w:r w:rsidRPr="00000000" w:rsidR="00000000" w:rsidDel="00000000">
        <w:rPr>
          <w:rtl w:val="0"/>
        </w:rPr>
        <w:t xml:space="preserve">17.</w:t>
        <w:tab/>
        <w:t xml:space="preserve">number of additional residents without requiring significant additional program </w:t>
      </w:r>
    </w:p>
    <w:p w:rsidP="00000000" w:rsidRPr="00000000" w:rsidR="00000000" w:rsidDel="00000000" w:rsidRDefault="00000000">
      <w:pPr>
        <w:spacing w:lineRule="auto" w:after="0" w:line="480"/>
        <w:contextualSpacing w:val="0"/>
      </w:pPr>
      <w:r w:rsidRPr="00000000" w:rsidR="00000000" w:rsidDel="00000000">
        <w:rPr>
          <w:rtl w:val="0"/>
        </w:rPr>
        <w:t xml:space="preserve">18.</w:t>
        <w:tab/>
        <w:t xml:space="preserve">infrastructure, and</w:t>
      </w:r>
    </w:p>
    <w:p w:rsidP="00000000" w:rsidRPr="00000000" w:rsidR="00000000" w:rsidDel="00000000" w:rsidRDefault="00000000">
      <w:pPr>
        <w:spacing w:lineRule="auto" w:after="0" w:line="480"/>
        <w:contextualSpacing w:val="0"/>
      </w:pPr>
      <w:r w:rsidRPr="00000000" w:rsidR="00000000" w:rsidDel="00000000">
        <w:rPr>
          <w:rtl w:val="0"/>
        </w:rPr>
        <w:t xml:space="preserve">19.</w:t>
        <w:tab/>
      </w:r>
      <w:r w:rsidRPr="00000000" w:rsidR="00000000" w:rsidDel="00000000">
        <w:rPr>
          <w:b w:val="1"/>
          <w:rtl w:val="0"/>
        </w:rPr>
        <w:t xml:space="preserve">WHEREAS</w:t>
      </w:r>
      <w:r w:rsidRPr="00000000" w:rsidR="00000000" w:rsidDel="00000000">
        <w:rPr>
          <w:rtl w:val="0"/>
        </w:rPr>
        <w:t xml:space="preserve">, without GME funding, a trainee is limited to finding another institution willing </w:t>
      </w:r>
    </w:p>
    <w:p w:rsidP="00000000" w:rsidRPr="00000000" w:rsidR="00000000" w:rsidDel="00000000" w:rsidRDefault="00000000">
      <w:pPr>
        <w:spacing w:lineRule="auto" w:after="0" w:line="480"/>
        <w:contextualSpacing w:val="0"/>
      </w:pPr>
      <w:r w:rsidRPr="00000000" w:rsidR="00000000" w:rsidDel="00000000">
        <w:rPr>
          <w:rtl w:val="0"/>
        </w:rPr>
        <w:t xml:space="preserve">20.</w:t>
        <w:tab/>
        <w:t xml:space="preserve">to run a</w:t>
      </w:r>
      <w:r w:rsidRPr="00000000" w:rsidR="00000000" w:rsidDel="00000000">
        <w:rPr>
          <w:rtl w:val="0"/>
        </w:rPr>
        <w:t xml:space="preserve"> </w:t>
      </w:r>
      <w:r w:rsidRPr="00000000" w:rsidR="00000000" w:rsidDel="00000000">
        <w:rPr>
          <w:rtl w:val="0"/>
        </w:rPr>
        <w:t xml:space="preserve">residency program </w:t>
      </w:r>
      <w:r w:rsidRPr="00000000" w:rsidR="00000000" w:rsidDel="00000000">
        <w:rPr>
          <w:rtl w:val="0"/>
        </w:rPr>
        <w:t xml:space="preserve">at its o</w:t>
      </w:r>
      <w:r w:rsidRPr="00000000" w:rsidR="00000000" w:rsidDel="00000000">
        <w:rPr>
          <w:rtl w:val="0"/>
        </w:rPr>
        <w:t xml:space="preserve">wn expense and without federal assistance, or to </w:t>
      </w:r>
    </w:p>
    <w:p w:rsidP="00000000" w:rsidRPr="00000000" w:rsidR="00000000" w:rsidDel="00000000" w:rsidRDefault="00000000">
      <w:pPr>
        <w:spacing w:lineRule="auto" w:after="0" w:line="480"/>
        <w:contextualSpacing w:val="0"/>
      </w:pPr>
      <w:r w:rsidRPr="00000000" w:rsidR="00000000" w:rsidDel="00000000">
        <w:rPr>
          <w:rtl w:val="0"/>
        </w:rPr>
        <w:t xml:space="preserve">21.</w:t>
        <w:tab/>
        <w:t xml:space="preserve">apply to a new</w:t>
      </w:r>
      <w:r w:rsidRPr="00000000" w:rsidR="00000000" w:rsidDel="00000000">
        <w:rPr>
          <w:rtl w:val="0"/>
        </w:rPr>
        <w:t xml:space="preserve"> </w:t>
      </w:r>
      <w:r w:rsidRPr="00000000" w:rsidR="00000000" w:rsidDel="00000000">
        <w:rPr>
          <w:rtl w:val="0"/>
        </w:rPr>
        <w:t xml:space="preserve">program through the National Resident Matching Program, and</w:t>
      </w:r>
    </w:p>
    <w:p w:rsidP="00000000" w:rsidRPr="00000000" w:rsidR="00000000" w:rsidDel="00000000" w:rsidRDefault="00000000">
      <w:pPr>
        <w:spacing w:lineRule="auto" w:after="0" w:line="480"/>
        <w:contextualSpacing w:val="0"/>
      </w:pPr>
      <w:r w:rsidRPr="00000000" w:rsidR="00000000" w:rsidDel="00000000">
        <w:rPr>
          <w:rtl w:val="0"/>
        </w:rPr>
        <w:t xml:space="preserve">22.</w:t>
        <w:tab/>
      </w:r>
      <w:r w:rsidRPr="00000000" w:rsidR="00000000" w:rsidDel="00000000">
        <w:rPr>
          <w:b w:val="1"/>
          <w:rtl w:val="0"/>
        </w:rPr>
        <w:t xml:space="preserve">WHEREAS</w:t>
      </w:r>
      <w:r w:rsidRPr="00000000" w:rsidR="00000000" w:rsidDel="00000000">
        <w:rPr>
          <w:rtl w:val="0"/>
        </w:rPr>
        <w:t xml:space="preserve">, with limited positions nationwide, the number of GME funded</w:t>
      </w:r>
    </w:p>
    <w:p w:rsidP="00000000" w:rsidRPr="00000000" w:rsidR="00000000" w:rsidDel="00000000" w:rsidRDefault="00000000">
      <w:pPr>
        <w:spacing w:lineRule="auto" w:after="0" w:line="480"/>
        <w:contextualSpacing w:val="0"/>
      </w:pPr>
      <w:r w:rsidRPr="00000000" w:rsidR="00000000" w:rsidDel="00000000">
        <w:rPr>
          <w:rtl w:val="0"/>
        </w:rPr>
        <w:t xml:space="preserve">23.</w:t>
        <w:tab/>
        <w:t xml:space="preserve">positions remaining unchanged for many years, and the anticipated shortage of </w:t>
      </w:r>
    </w:p>
    <w:p w:rsidP="00000000" w:rsidRPr="00000000" w:rsidR="00000000" w:rsidDel="00000000" w:rsidRDefault="00000000">
      <w:pPr>
        <w:spacing w:lineRule="auto" w:after="0" w:line="480"/>
        <w:contextualSpacing w:val="0"/>
      </w:pPr>
      <w:r w:rsidRPr="00000000" w:rsidR="00000000" w:rsidDel="00000000">
        <w:rPr>
          <w:rtl w:val="0"/>
        </w:rPr>
        <w:t xml:space="preserve">24.</w:t>
        <w:tab/>
        <w:t xml:space="preserve">physicians, finding a new position for a resident already partially through their training is</w:t>
      </w:r>
    </w:p>
    <w:p w:rsidP="00000000" w:rsidRPr="00000000" w:rsidR="00000000" w:rsidDel="00000000" w:rsidRDefault="00000000">
      <w:pPr>
        <w:spacing w:lineRule="auto" w:after="0" w:line="480"/>
        <w:contextualSpacing w:val="0"/>
      </w:pPr>
      <w:r w:rsidRPr="00000000" w:rsidR="00000000" w:rsidDel="00000000">
        <w:rPr>
          <w:rtl w:val="0"/>
        </w:rPr>
        <w:t xml:space="preserve">25.</w:t>
        <w:tab/>
        <w:t xml:space="preserve">extremely difficult, which the Student Osteopathic Medical Association (SOMA) finds to </w:t>
      </w:r>
    </w:p>
    <w:p w:rsidP="00000000" w:rsidRPr="00000000" w:rsidR="00000000" w:rsidDel="00000000" w:rsidRDefault="00000000">
      <w:pPr>
        <w:spacing w:lineRule="auto" w:after="0" w:line="480"/>
        <w:contextualSpacing w:val="0"/>
      </w:pPr>
      <w:r w:rsidRPr="00000000" w:rsidR="00000000" w:rsidDel="00000000">
        <w:rPr>
          <w:rtl w:val="0"/>
        </w:rPr>
        <w:t xml:space="preserve">26.</w:t>
        <w:tab/>
        <w:t xml:space="preserve">be an unreasonable burden for a qualified trainee in otherwise good standing, therefore </w:t>
      </w:r>
    </w:p>
    <w:p w:rsidP="00000000" w:rsidRPr="00000000" w:rsidR="00000000" w:rsidDel="00000000" w:rsidRDefault="00000000">
      <w:pPr>
        <w:spacing w:lineRule="auto" w:after="0" w:line="480"/>
        <w:contextualSpacing w:val="0"/>
      </w:pPr>
      <w:r w:rsidRPr="00000000" w:rsidR="00000000" w:rsidDel="00000000">
        <w:rPr>
          <w:rtl w:val="0"/>
        </w:rPr>
        <w:t xml:space="preserve">27.</w:t>
        <w:tab/>
        <w:t xml:space="preserve">be it</w:t>
      </w:r>
    </w:p>
    <w:p w:rsidP="00000000" w:rsidRPr="00000000" w:rsidR="00000000" w:rsidDel="00000000" w:rsidRDefault="00000000">
      <w:pPr>
        <w:spacing w:lineRule="auto" w:after="0" w:line="480"/>
        <w:contextualSpacing w:val="0"/>
      </w:pPr>
      <w:r w:rsidRPr="00000000" w:rsidR="00000000" w:rsidDel="00000000">
        <w:rPr>
          <w:rtl w:val="0"/>
        </w:rPr>
        <w:t xml:space="preserve">28.</w:t>
        <w:tab/>
      </w:r>
      <w:r w:rsidRPr="00000000" w:rsidR="00000000" w:rsidDel="00000000">
        <w:rPr>
          <w:b w:val="1"/>
          <w:rtl w:val="0"/>
        </w:rPr>
        <w:t xml:space="preserve">RESOLVED</w:t>
      </w:r>
      <w:r w:rsidRPr="00000000" w:rsidR="00000000" w:rsidDel="00000000">
        <w:rPr>
          <w:rtl w:val="0"/>
        </w:rPr>
        <w:t xml:space="preserve">, that SOMA shall advocate for policy supporting GME funding portability or </w:t>
      </w:r>
    </w:p>
    <w:p w:rsidP="00000000" w:rsidRPr="00000000" w:rsidR="00000000" w:rsidDel="00000000" w:rsidRDefault="00000000">
      <w:pPr>
        <w:spacing w:lineRule="auto" w:after="0" w:line="480"/>
        <w:contextualSpacing w:val="0"/>
      </w:pPr>
      <w:r w:rsidRPr="00000000" w:rsidR="00000000" w:rsidDel="00000000">
        <w:rPr>
          <w:rtl w:val="0"/>
        </w:rPr>
        <w:t xml:space="preserve">29.</w:t>
        <w:tab/>
        <w:t xml:space="preserve">guarantee placement of residents before funds can be redirected to new programs </w:t>
      </w:r>
    </w:p>
    <w:p w:rsidP="00000000" w:rsidRPr="00000000" w:rsidR="00000000" w:rsidDel="00000000" w:rsidRDefault="00000000">
      <w:pPr>
        <w:spacing w:lineRule="auto" w:after="0" w:line="480"/>
        <w:contextualSpacing w:val="0"/>
        <w:rPr/>
      </w:pPr>
      <w:r w:rsidRPr="00000000" w:rsidR="00000000" w:rsidDel="00000000">
        <w:rPr>
          <w:rtl w:val="0"/>
        </w:rPr>
        <w:t xml:space="preserve">30.</w:t>
        <w:tab/>
        <w:t xml:space="preserve">except in the cases of fair and lawful dismissal or termination, be it further</w:t>
      </w:r>
    </w:p>
    <w:p w:rsidP="00000000" w:rsidRPr="00000000" w:rsidR="00000000" w:rsidDel="00000000" w:rsidRDefault="00000000">
      <w:pPr>
        <w:spacing w:lineRule="auto" w:after="0" w:line="480"/>
        <w:contextualSpacing w:val="0"/>
      </w:pPr>
      <w:r w:rsidRPr="00000000" w:rsidR="00000000" w:rsidDel="00000000">
        <w:rPr>
          <w:rtl w:val="0"/>
        </w:rPr>
        <w:t xml:space="preserve">31</w:t>
      </w:r>
      <w:r w:rsidRPr="00000000" w:rsidR="00000000" w:rsidDel="00000000">
        <w:rPr>
          <w:rtl w:val="0"/>
        </w:rPr>
        <w:t xml:space="preserve">.</w:t>
        <w:tab/>
      </w:r>
      <w:r w:rsidRPr="00000000" w:rsidR="00000000" w:rsidDel="00000000">
        <w:rPr>
          <w:b w:val="1"/>
          <w:rtl w:val="0"/>
        </w:rPr>
        <w:t xml:space="preserve">RESOLVED</w:t>
      </w:r>
      <w:r w:rsidRPr="00000000" w:rsidR="00000000" w:rsidDel="00000000">
        <w:rPr>
          <w:rtl w:val="0"/>
        </w:rPr>
        <w:t xml:space="preserve">, that SOMA recommends the AOA to create new wording in Article 5.3 of </w:t>
      </w:r>
    </w:p>
    <w:p w:rsidP="00000000" w:rsidRPr="00000000" w:rsidR="00000000" w:rsidDel="00000000" w:rsidRDefault="00000000">
      <w:pPr>
        <w:spacing w:lineRule="auto" w:after="0" w:line="480"/>
        <w:contextualSpacing w:val="0"/>
        <w:rPr/>
      </w:pPr>
      <w:r w:rsidRPr="00000000" w:rsidR="00000000" w:rsidDel="00000000">
        <w:rPr>
          <w:rtl w:val="0"/>
        </w:rPr>
        <w:t xml:space="preserve">32.</w:t>
        <w:tab/>
        <w:t xml:space="preserve">the AOA Basic Standards Document that shall read:</w:t>
      </w:r>
    </w:p>
    <w:p w:rsidP="00000000" w:rsidRPr="00000000" w:rsidR="00000000" w:rsidDel="00000000" w:rsidRDefault="00000000">
      <w:pPr>
        <w:spacing w:lineRule="auto" w:after="0" w:line="480"/>
        <w:contextualSpacing w:val="0"/>
      </w:pPr>
      <w:r w:rsidRPr="00000000" w:rsidR="00000000" w:rsidDel="00000000">
        <w:rPr>
          <w:rtl w:val="0"/>
        </w:rPr>
        <w:t xml:space="preserve">33.</w:t>
        <w:tab/>
        <w:tab/>
        <w:t xml:space="preserve">If a training institution closes a program and any displaced trainee is unable to </w:t>
      </w:r>
    </w:p>
    <w:p w:rsidP="00000000" w:rsidRPr="00000000" w:rsidR="00000000" w:rsidDel="00000000" w:rsidRDefault="00000000">
      <w:pPr>
        <w:spacing w:lineRule="auto" w:after="0" w:line="480"/>
        <w:contextualSpacing w:val="0"/>
      </w:pPr>
      <w:r w:rsidRPr="00000000" w:rsidR="00000000" w:rsidDel="00000000">
        <w:rPr>
          <w:rtl w:val="0"/>
        </w:rPr>
        <w:t xml:space="preserve">34.</w:t>
        <w:tab/>
        <w:tab/>
        <w:t xml:space="preserve">find placement with an AOA-approved program, the federal GME funding </w:t>
      </w:r>
    </w:p>
    <w:p w:rsidP="00000000" w:rsidRPr="00000000" w:rsidR="00000000" w:rsidDel="00000000" w:rsidRDefault="00000000">
      <w:pPr>
        <w:spacing w:lineRule="auto" w:after="0" w:line="480"/>
        <w:contextualSpacing w:val="0"/>
      </w:pPr>
      <w:r w:rsidRPr="00000000" w:rsidR="00000000" w:rsidDel="00000000">
        <w:rPr>
          <w:rtl w:val="0"/>
        </w:rPr>
        <w:t xml:space="preserve">35.</w:t>
        <w:tab/>
        <w:tab/>
        <w:t xml:space="preserve">must be transferred with the displaced trainee to a program of the same specialty </w:t>
      </w:r>
    </w:p>
    <w:p w:rsidP="00000000" w:rsidRPr="00000000" w:rsidR="00000000" w:rsidDel="00000000" w:rsidRDefault="00000000">
      <w:pPr>
        <w:spacing w:lineRule="auto" w:after="0" w:line="480"/>
        <w:contextualSpacing w:val="0"/>
      </w:pPr>
      <w:r w:rsidRPr="00000000" w:rsidR="00000000" w:rsidDel="00000000">
        <w:rPr>
          <w:rtl w:val="0"/>
        </w:rPr>
        <w:t xml:space="preserve">36.</w:t>
        <w:tab/>
        <w:tab/>
        <w:t xml:space="preserve">that has successfully applied for a temporary increase position but otherwise </w:t>
      </w:r>
    </w:p>
    <w:p w:rsidP="00000000" w:rsidRPr="00000000" w:rsidR="00000000" w:rsidDel="00000000" w:rsidRDefault="00000000">
      <w:pPr>
        <w:spacing w:lineRule="auto" w:after="0" w:line="480"/>
        <w:contextualSpacing w:val="0"/>
      </w:pPr>
      <w:r w:rsidRPr="00000000" w:rsidR="00000000" w:rsidDel="00000000">
        <w:rPr>
          <w:rtl w:val="0"/>
        </w:rPr>
        <w:t xml:space="preserve">37.</w:t>
        <w:tab/>
        <w:tab/>
        <w:t xml:space="preserve">lacks federal GME funding for that position.  The federal GME funding may return </w:t>
      </w:r>
    </w:p>
    <w:p w:rsidP="00000000" w:rsidRPr="00000000" w:rsidR="00000000" w:rsidDel="00000000" w:rsidRDefault="00000000">
      <w:pPr>
        <w:spacing w:lineRule="auto" w:after="0" w:line="480"/>
        <w:contextualSpacing w:val="0"/>
      </w:pPr>
      <w:r w:rsidRPr="00000000" w:rsidR="00000000" w:rsidDel="00000000">
        <w:rPr>
          <w:rtl w:val="0"/>
        </w:rPr>
        <w:t xml:space="preserve">38.</w:t>
        <w:tab/>
        <w:tab/>
        <w:t xml:space="preserve">to the original hospital after the trainee has completed their program.</w:t>
      </w:r>
    </w:p>
    <w:p w:rsidP="00000000" w:rsidRPr="00000000" w:rsidR="00000000" w:rsidDel="00000000" w:rsidRDefault="00000000">
      <w:pPr>
        <w:spacing w:lineRule="auto" w:after="200" w:line="276" w:before="0"/>
        <w:ind w:left="0" w:firstLine="0" w:right="0"/>
        <w:contextualSpacing w:val="0"/>
        <w:jc w:val="left"/>
        <w:rPr/>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i w:val="1"/>
          <w:rtl w:val="0"/>
        </w:rPr>
        <w:t xml:space="preserve">The goal of this resolution is to create a financial incentive for residency programs and hospitals to prevent the immediate closing of residency programs by creating the portability of GME funding for displaced residents whose original hospitals have not closed. </w:t>
      </w:r>
    </w:p>
    <w:p w:rsidP="00000000" w:rsidRPr="00000000" w:rsidR="00000000" w:rsidDel="00000000" w:rsidRDefault="00000000">
      <w:pPr>
        <w:spacing w:lineRule="auto" w:after="200" w:line="276"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b w:val="1"/>
          <w:rtl w:val="0"/>
        </w:rPr>
        <w:t xml:space="preserve">Submitted by:</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Matt Flamenbaum, OMS-II (Rowan University School of Osteopathic Medicine)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Adriana Guido-Rios, OMS-II (Rowan University School of Osteopathic Medicine)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Jessica Lim, OMS-I (Rowan University School of Osteopathic Medicine)</w:t>
        <w:br w:type="textWrapping"/>
        <w:t xml:space="preserve">Gregory Sun, OMS-I (Rowan University School of Osteopathic Medicine)</w:t>
      </w:r>
    </w:p>
    <w:p w:rsidP="00000000" w:rsidRPr="00000000" w:rsidR="00000000" w:rsidDel="00000000" w:rsidRDefault="00000000">
      <w:pPr>
        <w:spacing w:lineRule="auto" w:after="0" w:line="240" w:before="0"/>
        <w:ind w:left="0" w:firstLine="0" w:right="0"/>
        <w:contextualSpacing w:val="0"/>
        <w:jc w:val="left"/>
        <w:rPr/>
      </w:pPr>
      <w:r w:rsidRPr="00000000" w:rsidR="00000000" w:rsidDel="00000000">
        <w:rPr>
          <w:rtl w:val="0"/>
        </w:rPr>
        <w:t xml:space="preserve">Nicole Hartmann, OMS-I (Rowan University School of Osteopathic Medicine)</w:t>
      </w: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b w:val="1"/>
          <w:rtl w:val="0"/>
        </w:rPr>
        <w:t xml:space="preserve">Action Taken: </w:t>
      </w:r>
    </w:p>
    <w:p w:rsidP="00000000" w:rsidRPr="00000000" w:rsidR="00000000" w:rsidDel="00000000" w:rsidRDefault="00000000">
      <w:pPr>
        <w:spacing w:lineRule="auto" w:after="200" w:line="276" w:before="0"/>
        <w:ind w:left="0" w:firstLine="0" w:right="0"/>
        <w:contextualSpacing w:val="0"/>
        <w:jc w:val="left"/>
        <w:rPr/>
      </w:pPr>
      <w:r w:rsidRPr="00000000" w:rsidR="00000000" w:rsidDel="00000000">
        <w:rPr>
          <w:b w:val="1"/>
          <w:rtl w:val="0"/>
        </w:rPr>
        <w:t xml:space="preserve">Date: </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b w:val="1"/>
          <w:rtl w:val="0"/>
        </w:rPr>
        <w:t xml:space="preserve"> Effective Time Period: Immediately</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76" w:before="0"/>
        <w:contextualSpacing w:val="0"/>
      </w:pPr>
      <w:r w:rsidRPr="00000000" w:rsidR="00000000" w:rsidDel="00000000">
        <w:rPr>
          <w:vertAlign w:val="superscript"/>
          <w:rtl w:val="0"/>
        </w:rPr>
        <w:t xml:space="preserve">i</w:t>
      </w:r>
      <w:r w:rsidRPr="00000000" w:rsidR="00000000" w:rsidDel="00000000">
        <w:rPr>
          <w:rtl w:val="0"/>
        </w:rPr>
        <w:t xml:space="preserve"> Job Prospects Are Dimming for Radiology Trainees, New York Times, </w:t>
      </w:r>
      <w:hyperlink r:id="rId6">
        <w:r w:rsidRPr="00000000" w:rsidR="00000000" w:rsidDel="00000000">
          <w:rPr>
            <w:color w:val="1155cc"/>
            <w:u w:val="single"/>
            <w:rtl w:val="0"/>
          </w:rPr>
          <w:t xml:space="preserve">http://www.nytimes.com/2013/03/28/health/trainees-in-radiology-and-other-specialties-see-dream-jobs-disappearing.html?pagewanted=all</w:t>
        </w:r>
      </w:hyperlink>
      <w:r w:rsidRPr="00000000" w:rsidR="00000000" w:rsidDel="00000000">
        <w:rPr>
          <w:rtl w:val="0"/>
        </w:rPr>
        <w:t xml:space="preserve"> (posted March 27, 2013)</w:t>
      </w:r>
    </w:p>
    <w:p w:rsidP="00000000" w:rsidRPr="00000000" w:rsidR="00000000" w:rsidDel="00000000" w:rsidRDefault="00000000">
      <w:pPr>
        <w:spacing w:lineRule="auto" w:line="276" w:before="0"/>
        <w:contextualSpacing w:val="0"/>
      </w:pPr>
      <w:r w:rsidRPr="00000000" w:rsidR="00000000" w:rsidDel="00000000">
        <w:rPr>
          <w:vertAlign w:val="superscript"/>
          <w:rtl w:val="0"/>
        </w:rPr>
        <w:t xml:space="preserve">ii</w:t>
      </w:r>
      <w:r w:rsidRPr="00000000" w:rsidR="00000000" w:rsidDel="00000000">
        <w:rPr>
          <w:rtl w:val="0"/>
        </w:rPr>
        <w:t xml:space="preserve"> </w:t>
      </w:r>
      <w:r w:rsidRPr="00000000" w:rsidR="00000000" w:rsidDel="00000000">
        <w:rPr>
          <w:color w:val="222222"/>
          <w:highlight w:val="white"/>
          <w:rtl w:val="0"/>
        </w:rPr>
        <w:t xml:space="preserve">NY hospital to shutter radiology residency program, AuntMinnie.com, </w:t>
      </w:r>
      <w:hyperlink r:id="rId7">
        <w:r w:rsidRPr="00000000" w:rsidR="00000000" w:rsidDel="00000000">
          <w:rPr>
            <w:color w:val="1155cc"/>
            <w:u w:val="single"/>
            <w:rtl w:val="0"/>
          </w:rPr>
          <w:t xml:space="preserve">http://www.auntminnie.com/index.aspx?sec=ser&amp;sub=def&amp;pag=dis&amp;ItemID=102467</w:t>
        </w:r>
      </w:hyperlink>
      <w:r w:rsidRPr="00000000" w:rsidR="00000000" w:rsidDel="00000000">
        <w:rPr>
          <w:color w:val="222222"/>
          <w:highlight w:val="white"/>
          <w:rtl w:val="0"/>
        </w:rPr>
        <w:t xml:space="preserve"> (posted Feb 13, 2</w:t>
      </w:r>
      <w:r w:rsidRPr="00000000" w:rsidR="00000000" w:rsidDel="00000000">
        <w:rPr>
          <w:rtl w:val="0"/>
        </w:rPr>
        <w:t xml:space="preserve">013)</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color w:val="222222"/>
          <w:highlight w:val="white"/>
          <w:vertAlign w:val="superscript"/>
          <w:rtl w:val="0"/>
        </w:rPr>
        <w:t xml:space="preserve">iii</w:t>
      </w:r>
      <w:r w:rsidRPr="00000000" w:rsidR="00000000" w:rsidDel="00000000">
        <w:rPr>
          <w:color w:val="222222"/>
          <w:highlight w:val="white"/>
          <w:rtl w:val="0"/>
        </w:rPr>
        <w:t xml:space="preserve"> AOA Basic Document for Postdoctoral Training, </w:t>
      </w:r>
      <w:hyperlink r:id="rId8">
        <w:r w:rsidRPr="00000000" w:rsidR="00000000" w:rsidDel="00000000">
          <w:rPr>
            <w:color w:val="1155cc"/>
            <w:highlight w:val="white"/>
            <w:u w:val="single"/>
            <w:rtl w:val="0"/>
          </w:rPr>
          <w:t xml:space="preserve">http://www.osteopathic.org/inside-aoa/accreditation/postdoctoral-training-approval/postdoctoral-training-standards/Documents/aoa-basic-document-for-postdoctoral-training.pdf</w:t>
        </w:r>
      </w:hyperlink>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color w:val="222222"/>
          <w:highlight w:val="white"/>
          <w:rtl w:val="0"/>
        </w:rPr>
        <w:t xml:space="preserve">Article 5.3: “</w:t>
      </w:r>
      <w:r w:rsidRPr="00000000" w:rsidR="00000000" w:rsidDel="00000000">
        <w:rPr>
          <w:rtl w:val="0"/>
        </w:rPr>
        <w:t xml:space="preserve">If a training institution anticipates a program closure or decrease in program positions every attempt shall be made to permit the current trainees to complete their training prior to such an action.</w:t>
      </w:r>
      <w:r w:rsidRPr="00000000" w:rsidR="00000000" w:rsidDel="00000000">
        <w:rPr>
          <w:color w:val="222222"/>
          <w:highlight w:val="white"/>
          <w:rtl w:val="0"/>
        </w:rPr>
        <w:t xml:space="preserve">”</w:t>
      </w:r>
    </w:p>
    <w:p w:rsidP="00000000" w:rsidRPr="00000000" w:rsidR="00000000" w:rsidDel="00000000" w:rsidRDefault="00000000">
      <w:pPr>
        <w:spacing w:lineRule="auto" w:line="276"/>
        <w:ind w:left="0" w:firstLine="0"/>
        <w:contextualSpacing w:val="0"/>
      </w:pPr>
      <w:r w:rsidRPr="00000000" w:rsidR="00000000" w:rsidDel="00000000">
        <w:rPr>
          <w:color w:val="222222"/>
          <w:highlight w:val="white"/>
          <w:vertAlign w:val="superscript"/>
          <w:rtl w:val="0"/>
        </w:rPr>
        <w:t xml:space="preserve">iv</w:t>
      </w:r>
      <w:r w:rsidRPr="00000000" w:rsidR="00000000" w:rsidDel="00000000">
        <w:rPr>
          <w:color w:val="222222"/>
          <w:highlight w:val="white"/>
          <w:rtl w:val="0"/>
        </w:rPr>
        <w:t xml:space="preserve"> NY hospital relents, promising another year of residency, AuntMinnie.com, </w:t>
      </w:r>
      <w:hyperlink r:id="rId9">
        <w:r w:rsidRPr="00000000" w:rsidR="00000000" w:rsidDel="00000000">
          <w:rPr>
            <w:color w:val="1155cc"/>
            <w:highlight w:val="white"/>
            <w:u w:val="single"/>
            <w:rtl w:val="0"/>
          </w:rPr>
          <w:t xml:space="preserve">http://www.auntminnie.com/index.aspx?sec=nws&amp;sub=rad&amp;pag=dis&amp;itemId=102975</w:t>
        </w:r>
      </w:hyperlink>
      <w:r w:rsidRPr="00000000" w:rsidR="00000000" w:rsidDel="00000000">
        <w:rPr>
          <w:rtl w:val="0"/>
        </w:rPr>
        <w:t xml:space="preserve"> (posted March 28, 2013)</w:t>
      </w:r>
    </w:p>
    <w:p w:rsidP="00000000" w:rsidRPr="00000000" w:rsidR="00000000" w:rsidDel="00000000" w:rsidRDefault="00000000">
      <w:pPr>
        <w:spacing w:lineRule="auto" w:line="276"/>
        <w:ind w:left="0" w:firstLine="0"/>
        <w:contextualSpacing w:val="0"/>
      </w:pPr>
      <w:r w:rsidRPr="00000000" w:rsidR="00000000" w:rsidDel="00000000">
        <w:rPr>
          <w:vertAlign w:val="superscript"/>
          <w:rtl w:val="0"/>
        </w:rPr>
        <w:t xml:space="preserve">v</w:t>
      </w:r>
      <w:r w:rsidRPr="00000000" w:rsidR="00000000" w:rsidDel="00000000">
        <w:rPr>
          <w:rtl w:val="0"/>
        </w:rPr>
        <w:t xml:space="preserve"> NY Times highlights St. Barnabas, resident jobs decline, AuntMinnie.com, </w:t>
      </w:r>
      <w:hyperlink r:id="rId10">
        <w:r w:rsidRPr="00000000" w:rsidR="00000000" w:rsidDel="00000000">
          <w:rPr>
            <w:color w:val="1155cc"/>
            <w:highlight w:val="white"/>
            <w:u w:val="single"/>
            <w:rtl w:val="0"/>
          </w:rPr>
          <w:t xml:space="preserve">http://www.auntminnie.com/index.aspx?sec=sup&amp;sub=res&amp;pag=dis&amp;ItemID=102986</w:t>
        </w:r>
      </w:hyperlink>
      <w:r w:rsidRPr="00000000" w:rsidR="00000000" w:rsidDel="00000000">
        <w:rPr>
          <w:b w:val="1"/>
          <w:rtl w:val="0"/>
        </w:rPr>
        <w:t xml:space="preserve"> </w:t>
      </w:r>
      <w:r w:rsidRPr="00000000" w:rsidR="00000000" w:rsidDel="00000000">
        <w:rPr>
          <w:rtl w:val="0"/>
        </w:rPr>
        <w:t xml:space="preserve">(posted March 29, 2013)</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Matt Flamenbaum:</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There is actually a provision in AOA accreditation that states that a resident cannot pay for their residency slot in any capacity.</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Matt Flamenbaum:</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"best efforts" wording comes from a sample contract drafted by the AOA and doesn't apply to anybody (sadly)...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http://www.auntminnie.com/index.aspx?sec=sup&amp;sub=res&amp;pag=dis&amp;ItemID=102986" Type="http://schemas.openxmlformats.org/officeDocument/2006/relationships/hyperlink" TargetMode="External" Id="rId10"/><Relationship Target="numbering.xml" Type="http://schemas.openxmlformats.org/officeDocument/2006/relationships/numbering" Id="rId4"/><Relationship Target="fontTable.xml" Type="http://schemas.openxmlformats.org/officeDocument/2006/relationships/fontTable" Id="rId3"/><Relationship Target="http://www.auntminnie.com/index.aspx?sec=nws&amp;sub=rad&amp;pag=dis&amp;itemId=102975" Type="http://schemas.openxmlformats.org/officeDocument/2006/relationships/hyperlink" TargetMode="External" Id="rId9"/><Relationship Target="http://www.nytimes.com/2013/03/28/health/trainees-in-radiology-and-other-specialties-see-dream-jobs-disappearing.html?pagewanted=all&amp;pagewanted=print" Type="http://schemas.openxmlformats.org/officeDocument/2006/relationships/hyperlink" TargetMode="External" Id="rId6"/><Relationship Target="styles.xml" Type="http://schemas.openxmlformats.org/officeDocument/2006/relationships/styles" Id="rId5"/><Relationship Target="http://www.osteopathic.org/inside-aoa/accreditation/postdoctoral-training-approval/postdoctoral-training-standards/Documents/aoa-basic-document-for-postdoctoral-training.pdf" Type="http://schemas.openxmlformats.org/officeDocument/2006/relationships/hyperlink" TargetMode="External" Id="rId8"/><Relationship Target="http://www.auntminnie.com/index.aspx?sec=ser&amp;sub=def&amp;pag=dis&amp;ItemID=102467"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Residency Placement Resolution.docx</dc:title>
</cp:coreProperties>
</file>